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ACC92"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巡鹰新能源（江苏）有限公司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《</w:t>
      </w:r>
      <w:r>
        <w:rPr>
          <w:rFonts w:ascii="新宋体" w:hAnsi="新宋体" w:eastAsia="新宋体" w:cs="新宋体"/>
          <w:b/>
          <w:bCs/>
          <w:color w:val="000000"/>
          <w:kern w:val="0"/>
          <w:sz w:val="28"/>
          <w:szCs w:val="28"/>
          <w:lang w:val="en-US" w:eastAsia="zh-CN" w:bidi="ar"/>
        </w:rPr>
        <w:t>新建高性能锂电池材料循环利用及新</w:t>
      </w:r>
    </w:p>
    <w:p w14:paraId="3DBDAF8F">
      <w:pPr>
        <w:spacing w:line="371" w:lineRule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r>
        <w:rPr>
          <w:rFonts w:hint="eastAsia" w:ascii="新宋体" w:hAnsi="新宋体" w:eastAsia="新宋体" w:cs="新宋体"/>
          <w:b/>
          <w:bCs/>
          <w:color w:val="000000"/>
          <w:kern w:val="0"/>
          <w:sz w:val="28"/>
          <w:szCs w:val="28"/>
          <w:lang w:val="en-US" w:eastAsia="zh-CN" w:bidi="ar"/>
        </w:rPr>
        <w:t>能源锂电池综合利用项目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二标段项目工程</w:t>
      </w:r>
      <w:commentRangeStart w:id="0"/>
      <w:r>
        <w:rPr>
          <w:rFonts w:ascii="宋体" w:hAnsi="宋体" w:eastAsia="宋体" w:cs="宋体"/>
          <w:b/>
          <w:bCs/>
          <w:sz w:val="28"/>
          <w:szCs w:val="28"/>
        </w:rPr>
        <w:t>施工</w:t>
      </w:r>
      <w:commentRangeEnd w:id="0"/>
      <w:r>
        <w:commentReference w:id="0"/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总承包</w:t>
      </w:r>
      <w:r>
        <w:rPr>
          <w:rFonts w:ascii="宋体" w:hAnsi="宋体" w:eastAsia="宋体" w:cs="宋体"/>
          <w:b/>
          <w:bCs/>
          <w:sz w:val="28"/>
          <w:szCs w:val="28"/>
        </w:rPr>
        <w:t>单位遴选公告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为做好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ascii="宋体" w:hAnsi="宋体" w:eastAsia="宋体" w:cs="宋体"/>
          <w:sz w:val="24"/>
          <w:szCs w:val="24"/>
          <w:lang w:val="en-US" w:eastAsia="zh-CN"/>
        </w:rPr>
        <w:t>新建高性能锂电池材料循环利用及新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能源锂电池综合利用项目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施工工作，确保项目质量和进度，现公开遴选施工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总承包</w:t>
      </w:r>
      <w:r>
        <w:rPr>
          <w:rFonts w:ascii="宋体" w:hAnsi="宋体" w:eastAsia="宋体" w:cs="宋体"/>
          <w:sz w:val="24"/>
          <w:szCs w:val="24"/>
        </w:rPr>
        <w:t>单位，作为我司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施工项目邀标参与单位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欢迎有资质的施工单位报名参加。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一、项目概况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巡鹰新能源（江苏）有限公司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ascii="宋体" w:hAnsi="宋体" w:eastAsia="宋体" w:cs="宋体"/>
          <w:sz w:val="24"/>
          <w:szCs w:val="24"/>
          <w:lang w:val="en-US" w:eastAsia="zh-CN"/>
        </w:rPr>
        <w:t>新建高性能锂电池材料循环利用及新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能源锂电池综合利用项目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二标段项目工程</w:t>
      </w:r>
      <w:commentRangeStart w:id="1"/>
      <w:r>
        <w:rPr>
          <w:rFonts w:ascii="宋体" w:hAnsi="宋体" w:eastAsia="宋体" w:cs="宋体"/>
          <w:sz w:val="24"/>
          <w:szCs w:val="24"/>
        </w:rPr>
        <w:t>施工</w:t>
      </w:r>
      <w:commentRangeEnd w:id="1"/>
      <w:r>
        <w:commentReference w:id="1"/>
      </w:r>
      <w:r>
        <w:rPr>
          <w:rFonts w:hint="eastAsia"/>
          <w:lang w:val="en-US" w:eastAsia="zh-CN"/>
        </w:rPr>
        <w:t>总承包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建设地点：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江苏省苏州市常熟市常福街道光明路以东、阳光大道以北、五新路以西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3. 建设内容：</w:t>
      </w:r>
      <w:r>
        <w:rPr>
          <w:rFonts w:ascii="宋体" w:hAnsi="宋体" w:eastAsia="宋体" w:cs="宋体"/>
          <w:sz w:val="24"/>
          <w:szCs w:val="24"/>
          <w:lang w:val="en-US" w:eastAsia="zh-CN"/>
        </w:rPr>
        <w:t>新建高性能锂电池材料循环利用及新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能源锂电池综合利用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项目-1#厂房、2#研发车间、5#研发车间、6#厂房、7#厂房、南门外等共计49902.26㎡建筑面积。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最高限价：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10479</w:t>
      </w:r>
      <w:r>
        <w:rPr>
          <w:rFonts w:ascii="宋体" w:hAnsi="宋体" w:eastAsia="宋体" w:cs="宋体"/>
          <w:sz w:val="24"/>
          <w:szCs w:val="24"/>
        </w:rPr>
        <w:t>万元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5. 计划工期：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450</w:t>
      </w:r>
      <w:commentRangeStart w:id="2"/>
      <w:r>
        <w:rPr>
          <w:rFonts w:ascii="宋体" w:hAnsi="宋体" w:eastAsia="宋体" w:cs="宋体"/>
          <w:sz w:val="24"/>
          <w:szCs w:val="24"/>
        </w:rPr>
        <w:t>天</w:t>
      </w:r>
      <w:r>
        <w:rPr>
          <w:rFonts w:ascii="宋体" w:hAnsi="宋体" w:eastAsia="宋体" w:cs="宋体"/>
          <w:sz w:val="24"/>
          <w:szCs w:val="24"/>
        </w:rPr>
        <w:br w:type="textWrapping"/>
      </w:r>
      <w:commentRangeEnd w:id="2"/>
      <w:r>
        <w:commentReference w:id="2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二、参选人资格要求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</w:t>
      </w:r>
      <w:commentRangeStart w:id="3"/>
      <w:r>
        <w:rPr>
          <w:rFonts w:ascii="宋体" w:hAnsi="宋体" w:eastAsia="宋体" w:cs="宋体"/>
          <w:sz w:val="24"/>
          <w:szCs w:val="24"/>
        </w:rPr>
        <w:t>资质条件：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建筑工程施工总承包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级及以上资质和有效的安全生产许可证</w:t>
      </w:r>
      <w:r>
        <w:rPr>
          <w:rFonts w:ascii="宋体" w:hAnsi="宋体" w:eastAsia="宋体" w:cs="宋体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br w:type="textWrapping"/>
      </w:r>
      <w:commentRangeEnd w:id="3"/>
      <w:r>
        <w:commentReference w:id="3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2. 业绩要求：近三年内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（1）具有单个合同总金额不低于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亿元的房屋建筑工程施工（或工程总承包）业绩；</w:t>
      </w:r>
    </w:p>
    <w:p w14:paraId="6E32E9A5">
      <w:pPr>
        <w:bidi w:val="0"/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（2）具有单个合同中总建筑面积不低于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0万平方米的房屋建筑工程施工（或工程总承包）业绩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t>。</w:t>
      </w:r>
      <w:r>
        <w:rPr>
          <w:rFonts w:ascii="宋体" w:hAnsi="宋体" w:eastAsia="宋体" w:cs="宋体"/>
          <w:color w:val="auto"/>
          <w:sz w:val="24"/>
          <w:szCs w:val="24"/>
          <w:highlight w:val="none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项目经理要求：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自2019年1月1日以来（以竣工验收时间为准），项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目经理在中华人民共和国境内（不含港澳台）具备房屋建筑工程施工（或工程总承包）业绩，且单个合同总金额不小于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t>亿元（或单个合同中总建筑面积不低于10万平方米）。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fill="FFFFFF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4. 财务要求：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需供近三年财务审计报告</w:t>
      </w:r>
      <w:r>
        <w:rPr>
          <w:rFonts w:ascii="宋体" w:hAnsi="宋体" w:eastAsia="宋体" w:cs="宋体"/>
          <w:sz w:val="24"/>
          <w:szCs w:val="24"/>
        </w:rPr>
        <w:t>，无重大财务风险。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5. 信誉要求：未被列入“信用中国”等网站的失信被执行人名单，无重大违法记录。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三、报名及遴选文件获取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报名时间：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</w:t>
      </w:r>
      <w:r>
        <w:rPr>
          <w:rFonts w:ascii="宋体" w:hAnsi="宋体" w:eastAsia="宋体" w:cs="宋体"/>
          <w:sz w:val="24"/>
          <w:szCs w:val="24"/>
        </w:rPr>
        <w:t>日（工作日上午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8:30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12:00</w:t>
      </w:r>
      <w:r>
        <w:rPr>
          <w:rFonts w:ascii="宋体" w:hAnsi="宋体" w:eastAsia="宋体" w:cs="宋体"/>
          <w:sz w:val="24"/>
          <w:szCs w:val="24"/>
        </w:rPr>
        <w:t>，下午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ascii="宋体" w:hAnsi="宋体" w:eastAsia="宋体" w:cs="宋体"/>
          <w:sz w:val="24"/>
          <w:szCs w:val="24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17:30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报名地点：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报名资料：包括但不限于企业营业执照、资质证书、安全生产许可证、项目经理资格证书、企业业绩证明材料、财务状况声明、信誉查询记录等（所有资料均需加盖公章）。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四、遴选文件递交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递交截止时间：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</w:t>
      </w:r>
      <w:r>
        <w:rPr>
          <w:rFonts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z w:val="24"/>
          <w:szCs w:val="24"/>
        </w:rPr>
        <w:t>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递交地点：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逾期送达或未送达指定地点的遴选文件，将不予受理。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五、开标时间及地点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开标时间：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2025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ascii="宋体" w:hAnsi="宋体" w:eastAsia="宋体" w:cs="宋体"/>
          <w:sz w:val="24"/>
          <w:szCs w:val="24"/>
        </w:rPr>
        <w:t>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30</w:t>
      </w:r>
      <w:r>
        <w:rPr>
          <w:rFonts w:ascii="宋体" w:hAnsi="宋体" w:eastAsia="宋体" w:cs="宋体"/>
          <w:sz w:val="24"/>
          <w:szCs w:val="24"/>
        </w:rPr>
        <w:t>分。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开标地点：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安徽巡鹰新能源集团有限公司产业建设中心</w:t>
      </w:r>
      <w:r>
        <w:rPr>
          <w:rFonts w:ascii="宋体" w:hAnsi="宋体" w:eastAsia="宋体" w:cs="宋体"/>
          <w:sz w:val="24"/>
          <w:szCs w:val="24"/>
        </w:rPr>
        <w:t>部门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会议室</w:t>
      </w:r>
      <w:r>
        <w:rPr>
          <w:rFonts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合肥市通淮中路1533号</w:t>
      </w:r>
      <w:r>
        <w:rPr>
          <w:rFonts w:ascii="宋体" w:hAnsi="宋体" w:eastAsia="宋体" w:cs="宋体"/>
          <w:sz w:val="24"/>
          <w:szCs w:val="24"/>
        </w:rPr>
        <w:t>）。</w:t>
      </w:r>
    </w:p>
    <w:p w14:paraId="5258C4AB">
      <w:pPr>
        <w:jc w:val="left"/>
        <w:rPr>
          <w:rFonts w:ascii="宋体" w:hAnsi="宋体" w:eastAsia="宋体" w:cs="宋体"/>
          <w:sz w:val="24"/>
          <w:szCs w:val="24"/>
        </w:rPr>
      </w:pPr>
    </w:p>
    <w:p w14:paraId="054FBC2E">
      <w:pPr>
        <w:jc w:val="left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六、遴选保证金</w:t>
      </w:r>
    </w:p>
    <w:p w14:paraId="5BB18B06">
      <w:pPr>
        <w:jc w:val="left"/>
        <w:rPr>
          <w:rFonts w:ascii="宋体" w:hAnsi="宋体" w:eastAsia="宋体" w:cs="宋体"/>
          <w:sz w:val="24"/>
          <w:szCs w:val="24"/>
        </w:rPr>
      </w:pPr>
    </w:p>
    <w:p w14:paraId="257C032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人民币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1500000</w:t>
      </w:r>
      <w:r>
        <w:rPr>
          <w:rFonts w:ascii="宋体" w:hAnsi="宋体" w:eastAsia="宋体" w:cs="宋体"/>
          <w:b/>
          <w:bCs/>
          <w:sz w:val="24"/>
          <w:szCs w:val="24"/>
        </w:rPr>
        <w:t>.00</w:t>
      </w:r>
      <w:r>
        <w:rPr>
          <w:rFonts w:ascii="宋体" w:hAnsi="宋体" w:eastAsia="宋体" w:cs="宋体"/>
          <w:sz w:val="24"/>
          <w:szCs w:val="24"/>
        </w:rPr>
        <w:t>元（大写：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壹佰伍拾</w:t>
      </w:r>
      <w:r>
        <w:rPr>
          <w:rFonts w:ascii="宋体" w:hAnsi="宋体" w:eastAsia="宋体" w:cs="宋体"/>
          <w:b/>
          <w:bCs/>
          <w:sz w:val="24"/>
          <w:szCs w:val="24"/>
        </w:rPr>
        <w:t>万元整</w:t>
      </w:r>
      <w:r>
        <w:rPr>
          <w:rFonts w:ascii="宋体" w:hAnsi="宋体" w:eastAsia="宋体" w:cs="宋体"/>
          <w:sz w:val="24"/>
          <w:szCs w:val="24"/>
        </w:rPr>
        <w:t>），转账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</w:t>
      </w:r>
      <w:r>
        <w:rPr>
          <w:rFonts w:ascii="宋体" w:hAnsi="宋体" w:eastAsia="宋体" w:cs="宋体"/>
          <w:sz w:val="24"/>
          <w:szCs w:val="24"/>
        </w:rPr>
        <w:t>电汇</w:t>
      </w:r>
    </w:p>
    <w:p w14:paraId="6ABAA7AD">
      <w:pPr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0A1C852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招标人账户信息：</w:t>
      </w:r>
    </w:p>
    <w:p w14:paraId="681B29FE">
      <w:pPr>
        <w:jc w:val="left"/>
        <w:rPr>
          <w:rFonts w:ascii="宋体" w:hAnsi="宋体" w:eastAsia="宋体" w:cs="宋体"/>
          <w:sz w:val="24"/>
          <w:szCs w:val="24"/>
        </w:rPr>
      </w:pPr>
    </w:p>
    <w:p w14:paraId="19AF6D08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公司名称：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巡鹰新能源（江苏）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有限公司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</w:p>
    <w:p w14:paraId="0B76203D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</w:t>
      </w:r>
    </w:p>
    <w:p w14:paraId="1CE4242A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开户银行：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中国建设银行股份有限公司常熟高新技术产业园支行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1C10AFCE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</w:t>
      </w:r>
    </w:p>
    <w:p w14:paraId="6B8509DB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银行帐号：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32250198614700000676</w:t>
      </w:r>
      <w:r>
        <w:rPr>
          <w:rFonts w:ascii="宋体" w:hAnsi="宋体" w:eastAsia="宋体" w:cs="宋体"/>
          <w:b/>
          <w:bCs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 w14:paraId="024733BC">
      <w:p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             </w:t>
      </w:r>
    </w:p>
    <w:p w14:paraId="6EB7CF69">
      <w:pPr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说明：</w:t>
      </w:r>
    </w:p>
    <w:p w14:paraId="36C0E82B">
      <w:pPr>
        <w:jc w:val="left"/>
        <w:rPr>
          <w:rFonts w:ascii="宋体" w:hAnsi="宋体" w:eastAsia="宋体" w:cs="宋体"/>
          <w:sz w:val="24"/>
          <w:szCs w:val="24"/>
        </w:rPr>
      </w:pPr>
    </w:p>
    <w:p w14:paraId="793791EB">
      <w:pPr>
        <w:numPr>
          <w:ilvl w:val="0"/>
          <w:numId w:val="1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转账时在备注栏注明“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ascii="宋体" w:hAnsi="宋体" w:eastAsia="宋体" w:cs="宋体"/>
          <w:sz w:val="24"/>
          <w:szCs w:val="24"/>
          <w:lang w:val="en-US" w:eastAsia="zh-CN"/>
        </w:rPr>
        <w:t>新建高性能锂电池材料循环利用及新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能源锂电池综合利用项目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二标段</w:t>
      </w:r>
      <w:r>
        <w:rPr>
          <w:rFonts w:ascii="宋体" w:hAnsi="宋体" w:eastAsia="宋体" w:cs="宋体"/>
          <w:sz w:val="24"/>
          <w:szCs w:val="24"/>
        </w:rPr>
        <w:t>施工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总承包遴选</w:t>
      </w:r>
      <w:r>
        <w:rPr>
          <w:rFonts w:ascii="宋体" w:hAnsi="宋体" w:eastAsia="宋体" w:cs="宋体"/>
          <w:sz w:val="24"/>
          <w:szCs w:val="24"/>
        </w:rPr>
        <w:t>保证金”，不得以个人名义转入保证金，必须公对公方式。</w:t>
      </w:r>
    </w:p>
    <w:p w14:paraId="0B9CCB41">
      <w:pPr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</w:p>
    <w:p w14:paraId="7DD0AC1F">
      <w:pPr>
        <w:jc w:val="left"/>
      </w:pPr>
      <w:r>
        <w:rPr>
          <w:rFonts w:ascii="宋体" w:hAnsi="宋体" w:eastAsia="宋体" w:cs="宋体"/>
          <w:sz w:val="24"/>
          <w:szCs w:val="24"/>
        </w:rPr>
        <w:t>（2）招标结束后无息退还。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b/>
          <w:bCs/>
          <w:sz w:val="24"/>
          <w:szCs w:val="24"/>
        </w:rPr>
        <w:t>、联系方式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何浩、</w:t>
      </w:r>
      <w:r>
        <w:commentReference w:id="4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马志伟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13665607274、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17605693982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hehao</w:t>
      </w:r>
      <w:r>
        <w:rPr>
          <w:rFonts w:ascii="宋体" w:hAnsi="宋体" w:eastAsia="宋体" w:cs="宋体"/>
          <w:sz w:val="24"/>
          <w:szCs w:val="24"/>
        </w:rPr>
        <w:t>@ahxunying.com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mazhiwei@ahxunying.com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七、其他事项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1. 参选人应对提交的所有资料的真实性、合法性、完整性负责。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2. 遴选过程中，如有任何疑问或需要澄清的事项，请及时与联系人沟通。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 3. 本公告的最终解释权归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安徽巡鹰新能源集团有限公司</w:t>
      </w:r>
      <w:r>
        <w:rPr>
          <w:rFonts w:ascii="宋体" w:hAnsi="宋体" w:eastAsia="宋体" w:cs="宋体"/>
          <w:sz w:val="24"/>
          <w:szCs w:val="24"/>
        </w:rPr>
        <w:t>单位所有。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MERFUL·壹伴" w:date="2024-12-17T16:34:14Z" w:initials="">
    <w:p w14:paraId="70BC30C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项目工程施工。。。。</w:t>
      </w:r>
    </w:p>
  </w:comment>
  <w:comment w:id="1" w:author="MERFUL·壹伴" w:date="2024-12-17T16:34:39Z" w:initials="">
    <w:p w14:paraId="7141C673">
      <w:pPr>
        <w:pStyle w:val="2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同上</w:t>
      </w:r>
    </w:p>
  </w:comment>
  <w:comment w:id="2" w:author="MERFUL·壹伴" w:date="2024-12-17T16:36:07Z" w:initials="">
    <w:p w14:paraId="0CB7EE70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按15个月算天数</w:t>
      </w:r>
    </w:p>
  </w:comment>
  <w:comment w:id="3" w:author="MERFUL·壹伴" w:date="2024-12-17T16:36:53Z" w:initials="">
    <w:p w14:paraId="2F7791A2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资质要求按正常的招标文件提</w:t>
      </w:r>
    </w:p>
  </w:comment>
  <w:comment w:id="4" w:author="MERFUL·壹伴" w:date="2024-12-17T16:39:42Z" w:initials="">
    <w:p w14:paraId="7ECE211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加上马志伟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0BC30C1" w15:done="0"/>
  <w15:commentEx w15:paraId="7141C673" w15:done="0"/>
  <w15:commentEx w15:paraId="0CB7EE70" w15:done="0"/>
  <w15:commentEx w15:paraId="2F7791A2" w15:done="0"/>
  <w15:commentEx w15:paraId="7ECE21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51E56"/>
    <w:multiLevelType w:val="singleLevel"/>
    <w:tmpl w:val="31F51E5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MERFUL·壹伴">
    <w15:presenceInfo w15:providerId="WPS Office" w15:userId="4031211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23221"/>
    <w:rsid w:val="022E26FA"/>
    <w:rsid w:val="02582B83"/>
    <w:rsid w:val="03246084"/>
    <w:rsid w:val="07504EC1"/>
    <w:rsid w:val="097E739F"/>
    <w:rsid w:val="11C3373C"/>
    <w:rsid w:val="129E450E"/>
    <w:rsid w:val="13595026"/>
    <w:rsid w:val="16614448"/>
    <w:rsid w:val="167C6112"/>
    <w:rsid w:val="1AD4731A"/>
    <w:rsid w:val="20E94365"/>
    <w:rsid w:val="2D972291"/>
    <w:rsid w:val="3956771E"/>
    <w:rsid w:val="407E5AB6"/>
    <w:rsid w:val="440F4A28"/>
    <w:rsid w:val="47F81BC3"/>
    <w:rsid w:val="60A01B91"/>
    <w:rsid w:val="74D06143"/>
    <w:rsid w:val="7669778A"/>
    <w:rsid w:val="7A7B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1260</Words>
  <Characters>1411</Characters>
  <Lines>0</Lines>
  <Paragraphs>0</Paragraphs>
  <TotalTime>2</TotalTime>
  <ScaleCrop>false</ScaleCrop>
  <LinksUpToDate>false</LinksUpToDate>
  <CharactersWithSpaces>1516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2024-12-17T03:34:00Z</dcterms:created>
  <dc:creator>Administrator</dc:creator>
  <cp:lastModifiedBy>Administrator</cp:lastModifiedBy>
  <dcterms:modified xsi:type="dcterms:W3CDTF">2024-12-17T08:50:21Z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D28F82CFFD7C420689634DF3D68A25A1_13</vt:lpwstr>
  </property>
</Properties>
</file>