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937B8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安徽巡鹰新材料科技有限公司《年产20万吨新能源动力电池材料循环利用项目》屋顶分布式光伏发电施工单位遴选公告</w:t>
      </w:r>
    </w:p>
    <w:p w14:paraId="0D33AEDB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66D7F6A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为加快推进分布式光伏发电发展，[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安徽巡鹰新材料科技有限公司</w:t>
      </w:r>
      <w:r>
        <w:rPr>
          <w:rFonts w:ascii="宋体" w:hAnsi="宋体" w:eastAsia="宋体" w:cs="宋体"/>
          <w:sz w:val="24"/>
          <w:szCs w:val="24"/>
        </w:rPr>
        <w:t>]拟邀请综合实力强、信誉好的施工单位参与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屋顶分布式光伏发电施工的开发建设。现面向社会公开遴选屋顶光伏施工单位，作为我司屋顶分布式光伏发电施工项目邀标参与单位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公告如下：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一、项目概况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安徽巡鹰新材料科技有限公司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屋顶分布式光伏发电项目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建设地点：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合肥循环经济示范园乳泉路与涌泉路交口西北角</w:t>
      </w:r>
    </w:p>
    <w:p w14:paraId="1D9D17FA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建设规模：根据项目可研报告，预计安装屋顶光伏板总面积约为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20000</w:t>
      </w:r>
      <w:r>
        <w:rPr>
          <w:rFonts w:ascii="宋体" w:hAnsi="宋体" w:eastAsia="宋体" w:cs="宋体"/>
          <w:color w:val="auto"/>
          <w:sz w:val="24"/>
          <w:szCs w:val="24"/>
        </w:rPr>
        <w:t>平方米，总装机容量约为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2兆</w:t>
      </w:r>
      <w:r>
        <w:rPr>
          <w:rFonts w:ascii="宋体" w:hAnsi="宋体" w:eastAsia="宋体" w:cs="宋体"/>
          <w:color w:val="auto"/>
          <w:sz w:val="24"/>
          <w:szCs w:val="24"/>
        </w:rPr>
        <w:t>瓦。</w:t>
      </w:r>
      <w:r>
        <w:rPr>
          <w:rFonts w:ascii="宋体" w:hAnsi="宋体" w:eastAsia="宋体" w:cs="宋体"/>
          <w:color w:val="FF0000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计划工期：自合同签订之日起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z w:val="24"/>
          <w:szCs w:val="24"/>
        </w:rPr>
        <w:t>个月内完成施工。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二、参选单位资格要求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资质条件：具有国家建设行政主管部门颁发的相关施工资质，如电力工程施工总承包或相关专业承包资质，并具备有效的安全生产许可证。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业绩要求：近五年内承担过至少一项类似规模的屋顶光伏施工工程项目，并提供有效证明文件（如合同、中标通知书、竣工验收报告等）。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技术团队：具备专业的施工团队和技术人员，熟悉屋顶光伏施工流程和标准。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财务要求：财务状况良好，具备足够的履约能力和抗风险能力。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5. 信誉要求：未被列入“信用中国”等网站的失信被执行人名单，无重大违法记录。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三、报名及遴选文件获取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报名时间：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</w:t>
      </w:r>
      <w:r>
        <w:rPr>
          <w:rFonts w:ascii="宋体" w:hAnsi="宋体" w:eastAsia="宋体" w:cs="宋体"/>
          <w:sz w:val="24"/>
          <w:szCs w:val="24"/>
        </w:rPr>
        <w:t>日（工作日上午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8:30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12:00</w:t>
      </w:r>
      <w:r>
        <w:rPr>
          <w:rFonts w:ascii="宋体" w:hAnsi="宋体" w:eastAsia="宋体" w:cs="宋体"/>
          <w:sz w:val="24"/>
          <w:szCs w:val="24"/>
        </w:rPr>
        <w:t>，下午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17:30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报名地点：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报名资料：包括但不限于企业营业执照、资质证书、安全生产许可证、项目经理资格证书、企业业绩证明材料、财务状况声明、信誉查询记录等（所有资料均需加盖公章）。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四、遴选流程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资格预审：对报名单位的资质、业绩、技术团队等进行初步审查。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现场考察：组织专家对报名单位进行现场考察，了解其施工能力和技术水平。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综合评审：根据报名单位的报价、施工方案、企业实力等进行综合评审，确定中选单位。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公示及签订合同：将中选单位进行公示，无异议后签订施工合同。</w:t>
      </w:r>
    </w:p>
    <w:p w14:paraId="33F99441">
      <w:pPr>
        <w:rPr>
          <w:rFonts w:ascii="宋体" w:hAnsi="宋体" w:eastAsia="宋体" w:cs="宋体"/>
          <w:sz w:val="24"/>
          <w:szCs w:val="24"/>
        </w:rPr>
      </w:pPr>
    </w:p>
    <w:p w14:paraId="054FBC2E"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五、遴选保证金</w:t>
      </w:r>
    </w:p>
    <w:p w14:paraId="5BB18B06">
      <w:pPr>
        <w:jc w:val="left"/>
        <w:rPr>
          <w:rFonts w:ascii="宋体" w:hAnsi="宋体" w:eastAsia="宋体" w:cs="宋体"/>
          <w:sz w:val="24"/>
          <w:szCs w:val="24"/>
        </w:rPr>
      </w:pPr>
    </w:p>
    <w:p w14:paraId="257C032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</w:t>
      </w:r>
      <w:r>
        <w:rPr>
          <w:rFonts w:ascii="宋体" w:hAnsi="宋体" w:eastAsia="宋体" w:cs="宋体"/>
          <w:sz w:val="24"/>
          <w:szCs w:val="24"/>
        </w:rPr>
        <w:t>0,000.00元（大写：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捌拾</w:t>
      </w:r>
      <w:r>
        <w:rPr>
          <w:rFonts w:ascii="宋体" w:hAnsi="宋体" w:eastAsia="宋体" w:cs="宋体"/>
          <w:sz w:val="24"/>
          <w:szCs w:val="24"/>
        </w:rPr>
        <w:t>万元整），转账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ascii="宋体" w:hAnsi="宋体" w:eastAsia="宋体" w:cs="宋体"/>
          <w:sz w:val="24"/>
          <w:szCs w:val="24"/>
        </w:rPr>
        <w:t>电汇</w:t>
      </w:r>
    </w:p>
    <w:p w14:paraId="6ABAA7AD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0A1C852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招标人账户信息：</w:t>
      </w:r>
    </w:p>
    <w:p w14:paraId="681B29FE">
      <w:pPr>
        <w:jc w:val="left"/>
        <w:rPr>
          <w:rFonts w:ascii="宋体" w:hAnsi="宋体" w:eastAsia="宋体" w:cs="宋体"/>
          <w:sz w:val="24"/>
          <w:szCs w:val="24"/>
        </w:rPr>
      </w:pPr>
    </w:p>
    <w:p w14:paraId="19AF6D08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公司名称：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安徽巡鹰新材料科技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有限公司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</w:p>
    <w:p w14:paraId="0B76203D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</w:t>
      </w:r>
    </w:p>
    <w:p w14:paraId="1CE4242A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开户银行：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建设银行肥东县支行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  </w:t>
      </w:r>
    </w:p>
    <w:p w14:paraId="1C10AFCE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</w:t>
      </w:r>
    </w:p>
    <w:p w14:paraId="6B8509DB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银行帐号：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34050146540800004209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024733B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          </w:t>
      </w:r>
    </w:p>
    <w:p w14:paraId="6EB7CF69">
      <w:pPr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说明：</w:t>
      </w:r>
    </w:p>
    <w:p w14:paraId="36C0E82B">
      <w:pPr>
        <w:jc w:val="left"/>
        <w:rPr>
          <w:rFonts w:ascii="宋体" w:hAnsi="宋体" w:eastAsia="宋体" w:cs="宋体"/>
          <w:sz w:val="24"/>
          <w:szCs w:val="24"/>
        </w:rPr>
      </w:pPr>
    </w:p>
    <w:p w14:paraId="793791EB">
      <w:pPr>
        <w:numPr>
          <w:ilvl w:val="0"/>
          <w:numId w:val="1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转账时在备注栏注明“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安徽巡鹰新材料科技有限公司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屋顶分布式光伏发电项目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遴选</w:t>
      </w:r>
      <w:r>
        <w:rPr>
          <w:rFonts w:ascii="宋体" w:hAnsi="宋体" w:eastAsia="宋体" w:cs="宋体"/>
          <w:sz w:val="24"/>
          <w:szCs w:val="24"/>
        </w:rPr>
        <w:t>保证金”，不得以个人名义转入保证金，必须公对公方式。</w:t>
      </w:r>
    </w:p>
    <w:p w14:paraId="0B9CCB41">
      <w:pPr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</w:p>
    <w:p w14:paraId="4CD93798">
      <w:r>
        <w:rPr>
          <w:rFonts w:ascii="宋体" w:hAnsi="宋体" w:eastAsia="宋体" w:cs="宋体"/>
          <w:sz w:val="24"/>
          <w:szCs w:val="24"/>
        </w:rPr>
        <w:t>（2）招标结束后无息退还。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六、联系方式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马志伟、何浩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17605693982、13665607274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电子邮箱：mazhiwei@ahxunying.com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hehao</w:t>
      </w:r>
      <w:r>
        <w:rPr>
          <w:rFonts w:ascii="宋体" w:hAnsi="宋体" w:eastAsia="宋体" w:cs="宋体"/>
          <w:sz w:val="24"/>
          <w:szCs w:val="24"/>
        </w:rPr>
        <w:t>@ahxunying.com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六、其他事项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参选单位应对提交的所有资料的真实性、合法性、完整性负责。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遴选过程中，如有任何疑问或需要澄清的事项，请及时与联系人沟通。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本公告的最终解释权归[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</w:t>
      </w:r>
      <w:r>
        <w:rPr>
          <w:rFonts w:ascii="宋体" w:hAnsi="宋体" w:eastAsia="宋体" w:cs="宋体"/>
          <w:sz w:val="24"/>
          <w:szCs w:val="24"/>
        </w:rPr>
        <w:t>]所有。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51E56"/>
    <w:multiLevelType w:val="singleLevel"/>
    <w:tmpl w:val="31F51E5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60F37"/>
    <w:rsid w:val="108863F6"/>
    <w:rsid w:val="1A6C5716"/>
    <w:rsid w:val="1C810596"/>
    <w:rsid w:val="216F2CC8"/>
    <w:rsid w:val="221E067D"/>
    <w:rsid w:val="23C465C3"/>
    <w:rsid w:val="25915E62"/>
    <w:rsid w:val="2DF77627"/>
    <w:rsid w:val="43212A57"/>
    <w:rsid w:val="44546A52"/>
    <w:rsid w:val="489641EE"/>
    <w:rsid w:val="4B6406BD"/>
    <w:rsid w:val="4C0C493C"/>
    <w:rsid w:val="5DE10AFF"/>
    <w:rsid w:val="730B2E93"/>
    <w:rsid w:val="732E3F92"/>
    <w:rsid w:val="74001E13"/>
    <w:rsid w:val="7CA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1177</Words>
  <Characters>1323</Characters>
  <Lines>0</Lines>
  <Paragraphs>0</Paragraphs>
  <TotalTime>6</TotalTime>
  <ScaleCrop>false</ScaleCrop>
  <LinksUpToDate>false</LinksUpToDate>
  <CharactersWithSpaces>1418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2024-12-17T03:47:00Z</dcterms:created>
  <dc:creator>Administrator</dc:creator>
  <cp:lastModifiedBy>　　　　　　　　</cp:lastModifiedBy>
  <dcterms:modified xsi:type="dcterms:W3CDTF">2024-12-20T00:49:20Z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A6613DE999624B169A28DE7F3F2867FF_12</vt:lpwstr>
  </property>
</Properties>
</file>